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DEDBF" w14:textId="77777777" w:rsidR="00922CF4" w:rsidRP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</w:p>
    <w:p w14:paraId="10468BEF" w14:textId="77777777" w:rsidR="007C1843" w:rsidRDefault="007C1843" w:rsidP="007C1843">
      <w:pPr>
        <w:spacing w:after="0" w:line="240" w:lineRule="auto"/>
        <w:jc w:val="center"/>
        <w:rPr>
          <w:rFonts w:ascii="Arial" w:hAnsi="Arial" w:cs="Arial"/>
          <w:b/>
        </w:rPr>
      </w:pPr>
      <w:r w:rsidRPr="007C1843">
        <w:rPr>
          <w:rFonts w:ascii="Arial" w:hAnsi="Arial" w:cs="Arial"/>
          <w:b/>
        </w:rPr>
        <w:t xml:space="preserve">COLEGIO DE ABOGADOS DEL TRABAJO </w:t>
      </w:r>
    </w:p>
    <w:p w14:paraId="7D73179A" w14:textId="77777777" w:rsidR="00922CF4" w:rsidRPr="007C1843" w:rsidRDefault="007C1843" w:rsidP="007C1843">
      <w:pPr>
        <w:spacing w:after="0" w:line="240" w:lineRule="auto"/>
        <w:jc w:val="center"/>
        <w:rPr>
          <w:rFonts w:ascii="Arial" w:hAnsi="Arial" w:cs="Arial"/>
          <w:b/>
        </w:rPr>
      </w:pPr>
      <w:r w:rsidRPr="007C1843">
        <w:rPr>
          <w:rFonts w:ascii="Arial" w:hAnsi="Arial" w:cs="Arial"/>
          <w:b/>
        </w:rPr>
        <w:t>Y OBSERVANCIA DE LA LEY DE HABEAS DATA</w:t>
      </w:r>
    </w:p>
    <w:p w14:paraId="435D6F99" w14:textId="77777777" w:rsidR="00922CF4" w:rsidRP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</w:p>
    <w:p w14:paraId="728F15C6" w14:textId="77777777" w:rsid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  <w:r w:rsidRPr="00922CF4">
        <w:rPr>
          <w:rFonts w:ascii="Arial" w:hAnsi="Arial" w:cs="Arial"/>
        </w:rPr>
        <w:t>De acuerdo con el artículo 15 de la Constitución Política sobre el derecho a la intimidad personal y familiar y al buen nombre de la persona, que implica el derecho a conocer, actualizar y rectificar las informaciones que se hayan recogido sobre ellas en bancos de datos y en archivos de entidades públicas y privadas y</w:t>
      </w:r>
      <w:r w:rsidR="000E5525">
        <w:rPr>
          <w:rFonts w:ascii="Arial" w:hAnsi="Arial" w:cs="Arial"/>
        </w:rPr>
        <w:t>,</w:t>
      </w:r>
      <w:r w:rsidRPr="00922CF4">
        <w:rPr>
          <w:rFonts w:ascii="Arial" w:hAnsi="Arial" w:cs="Arial"/>
        </w:rPr>
        <w:t xml:space="preserve"> conforme a la </w:t>
      </w:r>
      <w:r w:rsidRPr="00922CF4">
        <w:rPr>
          <w:rFonts w:ascii="Arial" w:hAnsi="Arial" w:cs="Arial"/>
          <w:b/>
        </w:rPr>
        <w:t>Ley 1581 de octubre 17 de 2012</w:t>
      </w:r>
      <w:r w:rsidRPr="00922CF4">
        <w:rPr>
          <w:rFonts w:ascii="Arial" w:hAnsi="Arial" w:cs="Arial"/>
        </w:rPr>
        <w:t xml:space="preserve"> “Por la cual se dictan disposiciones generales para la </w:t>
      </w:r>
      <w:r w:rsidRPr="000E5525">
        <w:rPr>
          <w:rFonts w:ascii="Arial" w:hAnsi="Arial" w:cs="Arial"/>
          <w:b/>
        </w:rPr>
        <w:t xml:space="preserve">protección de datos personales” </w:t>
      </w:r>
      <w:r w:rsidRPr="000E5525">
        <w:rPr>
          <w:rFonts w:ascii="Arial" w:hAnsi="Arial" w:cs="Arial"/>
        </w:rPr>
        <w:t xml:space="preserve">y al </w:t>
      </w:r>
      <w:r w:rsidRPr="000E5525">
        <w:rPr>
          <w:rFonts w:ascii="Arial" w:hAnsi="Arial" w:cs="Arial"/>
          <w:b/>
        </w:rPr>
        <w:t>Decreto Reglamentario 1377 de junio 27 de 2013</w:t>
      </w:r>
      <w:r w:rsidRPr="00922CF4">
        <w:rPr>
          <w:rFonts w:ascii="Arial" w:hAnsi="Arial" w:cs="Arial"/>
        </w:rPr>
        <w:t xml:space="preserve"> del Ministerio de Comercio, Industria y Turismo “Por el cual se reglamenta parcialmente la Ley 1581 de 2012”, el </w:t>
      </w:r>
      <w:r w:rsidRPr="00922CF4">
        <w:rPr>
          <w:rFonts w:ascii="Arial" w:hAnsi="Arial" w:cs="Arial"/>
          <w:b/>
        </w:rPr>
        <w:t>COLEGIO DE ABOGADOS ESPECIALIZADOS EN DERECHO DEL TRABAJO Y DE LA SEGURIDAD SOCIAL DE COLOMBIA</w:t>
      </w:r>
      <w:r w:rsidRPr="00922CF4">
        <w:rPr>
          <w:rFonts w:ascii="Arial" w:hAnsi="Arial" w:cs="Arial"/>
        </w:rPr>
        <w:t xml:space="preserve">, se permite informar que con antelación a la entrada en vigencia del Decreto 1377 de 2013 ha recolectado datos personales de los colegiados, los que </w:t>
      </w:r>
      <w:r w:rsidR="000E5525">
        <w:rPr>
          <w:rFonts w:ascii="Arial" w:hAnsi="Arial" w:cs="Arial"/>
        </w:rPr>
        <w:t>están registrados</w:t>
      </w:r>
      <w:r w:rsidRPr="00922CF4">
        <w:rPr>
          <w:rFonts w:ascii="Arial" w:hAnsi="Arial" w:cs="Arial"/>
        </w:rPr>
        <w:t xml:space="preserve"> en nuestras bases de datos y en los archivos físicos que reposan en las oficinas de la Corporación.</w:t>
      </w:r>
    </w:p>
    <w:p w14:paraId="76433AEC" w14:textId="77777777" w:rsidR="000E5525" w:rsidRPr="00922CF4" w:rsidRDefault="000E5525" w:rsidP="00922CF4">
      <w:pPr>
        <w:spacing w:after="0" w:line="240" w:lineRule="auto"/>
        <w:jc w:val="both"/>
        <w:rPr>
          <w:rFonts w:ascii="Arial" w:hAnsi="Arial" w:cs="Arial"/>
        </w:rPr>
      </w:pPr>
    </w:p>
    <w:p w14:paraId="0C386274" w14:textId="77777777" w:rsid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  <w:r w:rsidRPr="00922CF4">
        <w:rPr>
          <w:rFonts w:ascii="Arial" w:hAnsi="Arial" w:cs="Arial"/>
        </w:rPr>
        <w:t xml:space="preserve">La información ha sido, es y debe seguir siendo utilizada para continuar con el cumplimiento de los fines propios del Colegio consagrados en el artículo 2 de sus estatutos (disponibles en su página web </w:t>
      </w:r>
      <w:r w:rsidRPr="002733BD">
        <w:rPr>
          <w:rFonts w:ascii="Arial" w:hAnsi="Arial" w:cs="Arial"/>
          <w:highlight w:val="yellow"/>
        </w:rPr>
        <w:t>www.colabog.org</w:t>
      </w:r>
      <w:r w:rsidRPr="00922CF4">
        <w:rPr>
          <w:rFonts w:ascii="Arial" w:hAnsi="Arial" w:cs="Arial"/>
        </w:rPr>
        <w:t xml:space="preserve">).  </w:t>
      </w:r>
    </w:p>
    <w:p w14:paraId="6A25B336" w14:textId="77777777" w:rsidR="000E5525" w:rsidRPr="00922CF4" w:rsidRDefault="000E5525" w:rsidP="00922CF4">
      <w:pPr>
        <w:spacing w:after="0" w:line="240" w:lineRule="auto"/>
        <w:jc w:val="both"/>
        <w:rPr>
          <w:rFonts w:ascii="Arial" w:hAnsi="Arial" w:cs="Arial"/>
        </w:rPr>
      </w:pPr>
    </w:p>
    <w:p w14:paraId="43590BDD" w14:textId="77777777" w:rsid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  <w:r w:rsidRPr="00922CF4">
        <w:rPr>
          <w:rFonts w:ascii="Arial" w:hAnsi="Arial" w:cs="Arial"/>
        </w:rPr>
        <w:t xml:space="preserve">Por lo anterior, el </w:t>
      </w:r>
      <w:r w:rsidRPr="00922CF4">
        <w:rPr>
          <w:rFonts w:ascii="Arial" w:hAnsi="Arial" w:cs="Arial"/>
          <w:b/>
        </w:rPr>
        <w:t>COLEGIO DE ABOGADOS ESPECIALIZADOS EN DERECHO DEL TRABAJO Y DE LA SEGURIDAD SOCIAL DE COLOMBIA</w:t>
      </w:r>
      <w:r w:rsidRPr="00922CF4">
        <w:rPr>
          <w:rFonts w:ascii="Arial" w:hAnsi="Arial" w:cs="Arial"/>
        </w:rPr>
        <w:t xml:space="preserve">, solicita a sus colegiados </w:t>
      </w:r>
      <w:r w:rsidRPr="00922CF4">
        <w:rPr>
          <w:rFonts w:ascii="Arial" w:hAnsi="Arial" w:cs="Arial"/>
          <w:b/>
        </w:rPr>
        <w:t>AUTORIZACIÓN</w:t>
      </w:r>
      <w:r w:rsidRPr="00922CF4">
        <w:rPr>
          <w:rFonts w:ascii="Arial" w:hAnsi="Arial" w:cs="Arial"/>
        </w:rPr>
        <w:t xml:space="preserve"> para continuar con el tratamiento de sus datos personales.</w:t>
      </w:r>
    </w:p>
    <w:p w14:paraId="4A28F0AE" w14:textId="77777777" w:rsidR="000E5525" w:rsidRPr="00922CF4" w:rsidRDefault="000E5525" w:rsidP="00922CF4">
      <w:pPr>
        <w:spacing w:after="0" w:line="240" w:lineRule="auto"/>
        <w:jc w:val="both"/>
        <w:rPr>
          <w:rFonts w:ascii="Arial" w:hAnsi="Arial" w:cs="Arial"/>
        </w:rPr>
      </w:pPr>
    </w:p>
    <w:p w14:paraId="1FA6236C" w14:textId="2DC14E77" w:rsidR="00922CF4" w:rsidRPr="00922CF4" w:rsidRDefault="00922CF4" w:rsidP="00922CF4">
      <w:pPr>
        <w:spacing w:after="0" w:line="240" w:lineRule="auto"/>
        <w:jc w:val="both"/>
        <w:rPr>
          <w:rFonts w:ascii="Arial" w:hAnsi="Arial" w:cs="Arial"/>
        </w:rPr>
      </w:pPr>
      <w:r w:rsidRPr="00922CF4">
        <w:rPr>
          <w:rFonts w:ascii="Arial" w:hAnsi="Arial" w:cs="Arial"/>
        </w:rPr>
        <w:t xml:space="preserve">Aquellos colegiados que </w:t>
      </w:r>
      <w:r w:rsidRPr="000E5525">
        <w:rPr>
          <w:rFonts w:ascii="Arial" w:hAnsi="Arial" w:cs="Arial"/>
          <w:b/>
        </w:rPr>
        <w:t>no</w:t>
      </w:r>
      <w:r w:rsidRPr="00922CF4">
        <w:rPr>
          <w:rFonts w:ascii="Arial" w:hAnsi="Arial" w:cs="Arial"/>
        </w:rPr>
        <w:t xml:space="preserve"> tienen interés en conceder la autorización, pueden enviar una carta a las oficinas del Colegio (</w:t>
      </w:r>
      <w:proofErr w:type="spellStart"/>
      <w:r w:rsidRPr="00922CF4">
        <w:rPr>
          <w:rFonts w:ascii="Arial" w:hAnsi="Arial" w:cs="Arial"/>
        </w:rPr>
        <w:t>Cra</w:t>
      </w:r>
      <w:proofErr w:type="spellEnd"/>
      <w:r w:rsidRPr="00922CF4">
        <w:rPr>
          <w:rFonts w:ascii="Arial" w:hAnsi="Arial" w:cs="Arial"/>
        </w:rPr>
        <w:t xml:space="preserve">. 13ª No. 28-38, oficina 255, manzana 2. Tels. 336-8640 </w:t>
      </w:r>
      <w:proofErr w:type="spellStart"/>
      <w:r w:rsidRPr="00922CF4">
        <w:rPr>
          <w:rFonts w:ascii="Arial" w:hAnsi="Arial" w:cs="Arial"/>
        </w:rPr>
        <w:t>ó</w:t>
      </w:r>
      <w:proofErr w:type="spellEnd"/>
      <w:r w:rsidRPr="00922CF4">
        <w:rPr>
          <w:rFonts w:ascii="Arial" w:hAnsi="Arial" w:cs="Arial"/>
        </w:rPr>
        <w:t xml:space="preserve"> 281-02-53</w:t>
      </w:r>
      <w:r w:rsidR="000E5525">
        <w:rPr>
          <w:rFonts w:ascii="Arial" w:hAnsi="Arial" w:cs="Arial"/>
        </w:rPr>
        <w:t xml:space="preserve"> en </w:t>
      </w:r>
      <w:r w:rsidRPr="00922CF4">
        <w:rPr>
          <w:rFonts w:ascii="Arial" w:hAnsi="Arial" w:cs="Arial"/>
        </w:rPr>
        <w:t xml:space="preserve">Bogotá D. C.) dirigida a la Gobernadora, Dra. </w:t>
      </w:r>
      <w:r w:rsidR="002733BD">
        <w:rPr>
          <w:rFonts w:ascii="Arial" w:hAnsi="Arial" w:cs="Arial"/>
        </w:rPr>
        <w:t>Mirna Wilches Navarro</w:t>
      </w:r>
      <w:r w:rsidR="000E5525">
        <w:rPr>
          <w:rFonts w:ascii="Arial" w:hAnsi="Arial" w:cs="Arial"/>
        </w:rPr>
        <w:t xml:space="preserve">, dentro de </w:t>
      </w:r>
      <w:r w:rsidRPr="00922CF4">
        <w:rPr>
          <w:rFonts w:ascii="Arial" w:hAnsi="Arial" w:cs="Arial"/>
        </w:rPr>
        <w:t xml:space="preserve">los 30 días hábiles siguientes a la publicación de esta comunicación en la página web del Colegio.      </w:t>
      </w:r>
    </w:p>
    <w:p w14:paraId="43A9A267" w14:textId="77777777" w:rsidR="00922CF4" w:rsidRPr="00922CF4" w:rsidRDefault="00922CF4" w:rsidP="00922CF4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val="es-ES"/>
        </w:rPr>
      </w:pPr>
      <w:r w:rsidRPr="00922CF4">
        <w:rPr>
          <w:rFonts w:ascii="Arial" w:eastAsia="Times New Roman" w:hAnsi="Arial" w:cs="Arial"/>
          <w:lang w:val="es-ES"/>
        </w:rPr>
        <w:t xml:space="preserve">Vencido el período señalado, el </w:t>
      </w:r>
      <w:r w:rsidRPr="000E5525">
        <w:rPr>
          <w:rFonts w:ascii="Arial" w:eastAsia="Times New Roman" w:hAnsi="Arial" w:cs="Arial"/>
          <w:b/>
          <w:lang w:val="es-ES"/>
        </w:rPr>
        <w:t>COLEGIO DE ABOGADOS ESPECIALIZADOS EN DERECHO DEL TRABAJO Y DE LA SEGURIDAD SOCIAL DE COLOMBIA</w:t>
      </w:r>
      <w:r w:rsidRPr="00922CF4">
        <w:rPr>
          <w:rFonts w:ascii="Arial" w:eastAsia="Times New Roman" w:hAnsi="Arial" w:cs="Arial"/>
          <w:lang w:val="es-ES"/>
        </w:rPr>
        <w:t xml:space="preserve"> podrá mantener el tratamiento sobre los datos suministrados con anterioridad a las nuevas disposiciones legales, para cumplir con los fines de la Corporación. </w:t>
      </w:r>
    </w:p>
    <w:p w14:paraId="5DC81DC9" w14:textId="77777777" w:rsidR="00922CF4" w:rsidRPr="00922CF4" w:rsidRDefault="00922CF4" w:rsidP="00922CF4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val="es-ES"/>
        </w:rPr>
      </w:pPr>
      <w:r w:rsidRPr="000E5525">
        <w:rPr>
          <w:rFonts w:ascii="Arial" w:eastAsia="Times New Roman" w:hAnsi="Arial" w:cs="Arial"/>
          <w:b/>
          <w:lang w:val="es-ES"/>
        </w:rPr>
        <w:t>El COLEGIO DE ABOGADOS ESPECIALIZADOS EN DERECHO DEL TRABAJO Y DE LA SEGURIDAD SOCIAL DE COLOMBIA</w:t>
      </w:r>
      <w:r w:rsidRPr="00922CF4">
        <w:rPr>
          <w:rFonts w:ascii="Arial" w:eastAsia="Times New Roman" w:hAnsi="Arial" w:cs="Arial"/>
          <w:lang w:val="es-ES"/>
        </w:rPr>
        <w:t xml:space="preserve"> tiene un procedimiento que garantiza la seguridad, transparencia y correcto uso de la información, lo que puede verificarse en cualquier </w:t>
      </w:r>
      <w:r w:rsidR="000E5525">
        <w:rPr>
          <w:rFonts w:ascii="Arial" w:eastAsia="Times New Roman" w:hAnsi="Arial" w:cs="Arial"/>
          <w:lang w:val="es-ES"/>
        </w:rPr>
        <w:t xml:space="preserve">oportunidad </w:t>
      </w:r>
      <w:r w:rsidRPr="00922CF4">
        <w:rPr>
          <w:rFonts w:ascii="Arial" w:eastAsia="Times New Roman" w:hAnsi="Arial" w:cs="Arial"/>
          <w:lang w:val="es-ES"/>
        </w:rPr>
        <w:t xml:space="preserve">por los COLEGIADOS. </w:t>
      </w:r>
    </w:p>
    <w:p w14:paraId="612B9616" w14:textId="77777777" w:rsidR="00A23C42" w:rsidRPr="00922CF4" w:rsidRDefault="00A23C42">
      <w:pPr>
        <w:rPr>
          <w:rFonts w:ascii="Arial" w:hAnsi="Arial" w:cs="Arial"/>
          <w:lang w:val="es-ES"/>
        </w:rPr>
      </w:pPr>
    </w:p>
    <w:p w14:paraId="6029C3AD" w14:textId="77777777" w:rsidR="00922CF4" w:rsidRPr="00922CF4" w:rsidRDefault="00922CF4">
      <w:pPr>
        <w:rPr>
          <w:rFonts w:ascii="Arial" w:hAnsi="Arial" w:cs="Arial"/>
          <w:lang w:val="es-ES"/>
        </w:rPr>
      </w:pPr>
      <w:r w:rsidRPr="002733BD">
        <w:rPr>
          <w:rFonts w:ascii="Arial" w:hAnsi="Arial" w:cs="Arial"/>
          <w:highlight w:val="yellow"/>
          <w:lang w:val="es-ES"/>
        </w:rPr>
        <w:t>Fecha de publicación: jueves 25 de julio de 2013</w:t>
      </w:r>
    </w:p>
    <w:sectPr w:rsidR="00922CF4" w:rsidRPr="00922C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CF4"/>
    <w:rsid w:val="000E5525"/>
    <w:rsid w:val="002733BD"/>
    <w:rsid w:val="004D0306"/>
    <w:rsid w:val="005300B4"/>
    <w:rsid w:val="007170EB"/>
    <w:rsid w:val="007C1843"/>
    <w:rsid w:val="00922CF4"/>
    <w:rsid w:val="00A23C42"/>
    <w:rsid w:val="00FC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4B3BA6"/>
  <w15:docId w15:val="{BFFFCD08-D6A1-44BF-8813-5C3D494A4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Maria Gomez Hoyos</dc:creator>
  <cp:lastModifiedBy>COLEGIO DE ABOGADOS DEL TRABAJO</cp:lastModifiedBy>
  <cp:revision>2</cp:revision>
  <dcterms:created xsi:type="dcterms:W3CDTF">2021-06-02T18:33:00Z</dcterms:created>
  <dcterms:modified xsi:type="dcterms:W3CDTF">2021-06-02T18:33:00Z</dcterms:modified>
</cp:coreProperties>
</file>